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B" w:rsidRDefault="00E4624B" w:rsidP="00E4624B">
      <w:pPr>
        <w:rPr>
          <w:b/>
          <w:u w:val="single"/>
          <w:lang w:val="ca-ES"/>
        </w:rPr>
      </w:pPr>
    </w:p>
    <w:p w:rsidR="00272F3E" w:rsidRDefault="00272F3E" w:rsidP="00E4624B">
      <w:pPr>
        <w:rPr>
          <w:b/>
          <w:u w:val="single"/>
          <w:lang w:val="ca-ES"/>
        </w:rPr>
      </w:pPr>
    </w:p>
    <w:p w:rsidR="00272F3E" w:rsidRDefault="00272F3E" w:rsidP="00E4624B">
      <w:pPr>
        <w:rPr>
          <w:b/>
          <w:u w:val="single"/>
          <w:lang w:val="ca-ES"/>
        </w:rPr>
      </w:pPr>
    </w:p>
    <w:p w:rsidR="00272F3E" w:rsidRDefault="00272F3E" w:rsidP="00E4624B">
      <w:pPr>
        <w:rPr>
          <w:b/>
          <w:u w:val="single"/>
          <w:lang w:val="ca-ES"/>
        </w:rPr>
      </w:pPr>
    </w:p>
    <w:p w:rsidR="00272F3E" w:rsidRDefault="00272F3E" w:rsidP="00E4624B">
      <w:pPr>
        <w:rPr>
          <w:b/>
          <w:u w:val="single"/>
          <w:lang w:val="ca-ES"/>
        </w:rPr>
      </w:pPr>
    </w:p>
    <w:p w:rsidR="00272F3E" w:rsidRDefault="00272F3E" w:rsidP="00E4624B">
      <w:pPr>
        <w:rPr>
          <w:b/>
          <w:u w:val="single"/>
          <w:lang w:val="ca-ES"/>
        </w:rPr>
      </w:pPr>
    </w:p>
    <w:p w:rsidR="00E4624B" w:rsidRDefault="00E4624B" w:rsidP="00E4624B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CASAL JOVE D’INICIACIÓ AL LLEURE EDUCATIU</w:t>
      </w:r>
      <w:r w:rsidR="00EA75A0">
        <w:rPr>
          <w:b/>
          <w:u w:val="single"/>
          <w:lang w:val="ca-ES"/>
        </w:rPr>
        <w:t xml:space="preserve"> I ESPORTIU</w:t>
      </w:r>
    </w:p>
    <w:p w:rsidR="00E4624B" w:rsidRDefault="00E4624B" w:rsidP="00E4624B">
      <w:pPr>
        <w:rPr>
          <w:b/>
          <w:u w:val="single"/>
          <w:lang w:val="ca-ES"/>
        </w:rPr>
      </w:pPr>
    </w:p>
    <w:p w:rsidR="00E4624B" w:rsidRPr="00244BF6" w:rsidRDefault="00E4624B" w:rsidP="00E4624B">
      <w:pPr>
        <w:rPr>
          <w:b/>
          <w:u w:val="single"/>
          <w:lang w:val="ca-ES"/>
        </w:rPr>
      </w:pP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b/>
          <w:sz w:val="22"/>
          <w:szCs w:val="22"/>
          <w:lang w:val="ca-ES"/>
        </w:rPr>
        <w:t>L’Unigirona</w:t>
      </w:r>
      <w:r w:rsidRPr="00B74939">
        <w:rPr>
          <w:sz w:val="22"/>
          <w:szCs w:val="22"/>
          <w:lang w:val="ca-ES"/>
        </w:rPr>
        <w:t xml:space="preserve"> CB com a entitat organitzadora us d</w:t>
      </w:r>
      <w:r>
        <w:rPr>
          <w:sz w:val="22"/>
          <w:szCs w:val="22"/>
          <w:lang w:val="ca-ES"/>
        </w:rPr>
        <w:t xml:space="preserve">ona la benvinguda a l’activitat i i us agraeix </w:t>
      </w:r>
      <w:r w:rsidRPr="00B74939">
        <w:rPr>
          <w:sz w:val="22"/>
          <w:szCs w:val="22"/>
          <w:lang w:val="ca-ES"/>
        </w:rPr>
        <w:t xml:space="preserve">la vostra confiança. 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A continuació us detallem una sèrie d’informacions que poden ser del vostre interès.</w:t>
      </w:r>
    </w:p>
    <w:p w:rsidR="00E4624B" w:rsidRDefault="00E4624B" w:rsidP="00E4624B">
      <w:pPr>
        <w:rPr>
          <w:sz w:val="20"/>
          <w:szCs w:val="20"/>
          <w:u w:val="single"/>
          <w:lang w:val="ca-ES"/>
        </w:rPr>
      </w:pPr>
    </w:p>
    <w:p w:rsidR="00E4624B" w:rsidRPr="00D259AA" w:rsidRDefault="00E4624B" w:rsidP="00E4624B">
      <w:pPr>
        <w:rPr>
          <w:sz w:val="20"/>
          <w:szCs w:val="20"/>
          <w:u w:val="single"/>
          <w:lang w:val="ca-ES"/>
        </w:rPr>
      </w:pPr>
    </w:p>
    <w:p w:rsidR="00E4624B" w:rsidRPr="0044212B" w:rsidRDefault="00E4624B" w:rsidP="00E4624B">
      <w:pPr>
        <w:jc w:val="both"/>
        <w:rPr>
          <w:b/>
          <w:sz w:val="22"/>
          <w:szCs w:val="22"/>
          <w:u w:val="single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Pr="00563435">
        <w:rPr>
          <w:b/>
          <w:sz w:val="22"/>
          <w:szCs w:val="22"/>
          <w:u w:val="single"/>
          <w:lang w:val="ca-ES"/>
        </w:rPr>
        <w:t>INSCRIPCIÓ</w:t>
      </w:r>
    </w:p>
    <w:p w:rsidR="00E4624B" w:rsidRDefault="00E4624B" w:rsidP="00E4624B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Heu d’emplenar el formulari d’inscripció i el qüestionari sanitari del document adjunt. </w:t>
      </w:r>
    </w:p>
    <w:p w:rsidR="00E4624B" w:rsidRDefault="00E4624B" w:rsidP="00E4624B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També us ho podeu descarregar del web </w:t>
      </w:r>
      <w:hyperlink r:id="rId8" w:history="1">
        <w:r w:rsidRPr="004E3D9E">
          <w:rPr>
            <w:rStyle w:val="Hipervnculo"/>
            <w:sz w:val="22"/>
            <w:szCs w:val="22"/>
            <w:lang w:val="ca-ES"/>
          </w:rPr>
          <w:t>www.unigirona.cat</w:t>
        </w:r>
      </w:hyperlink>
      <w:r>
        <w:rPr>
          <w:sz w:val="22"/>
          <w:szCs w:val="22"/>
          <w:lang w:val="ca-ES"/>
        </w:rPr>
        <w:t xml:space="preserve"> </w:t>
      </w:r>
    </w:p>
    <w:p w:rsidR="00DA4967" w:rsidRDefault="00717766" w:rsidP="00E4624B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Ho heu d’e</w:t>
      </w:r>
      <w:r w:rsidR="00DA4967">
        <w:rPr>
          <w:sz w:val="22"/>
          <w:szCs w:val="22"/>
          <w:lang w:val="ca-ES"/>
        </w:rPr>
        <w:t xml:space="preserve">nviar per </w:t>
      </w:r>
      <w:proofErr w:type="spellStart"/>
      <w:r w:rsidR="00DA4967">
        <w:rPr>
          <w:sz w:val="22"/>
          <w:szCs w:val="22"/>
          <w:lang w:val="ca-ES"/>
        </w:rPr>
        <w:t>mail</w:t>
      </w:r>
      <w:proofErr w:type="spellEnd"/>
      <w:r w:rsidR="00DA4967">
        <w:rPr>
          <w:sz w:val="22"/>
          <w:szCs w:val="22"/>
          <w:lang w:val="ca-ES"/>
        </w:rPr>
        <w:t xml:space="preserve"> a </w:t>
      </w:r>
      <w:hyperlink r:id="rId9" w:history="1">
        <w:r w:rsidRPr="00C561B7">
          <w:rPr>
            <w:rStyle w:val="Hipervnculo"/>
            <w:sz w:val="22"/>
            <w:szCs w:val="22"/>
            <w:lang w:val="ca-ES"/>
          </w:rPr>
          <w:t>promocio@unigirona.cat</w:t>
        </w:r>
      </w:hyperlink>
      <w:r w:rsidR="00DA4967">
        <w:rPr>
          <w:sz w:val="22"/>
          <w:szCs w:val="22"/>
          <w:lang w:val="ca-ES"/>
        </w:rPr>
        <w:t xml:space="preserve"> </w:t>
      </w:r>
    </w:p>
    <w:p w:rsidR="0044212B" w:rsidRDefault="00E4624B" w:rsidP="00E4624B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>S’ha d’adjuntar fotocòpia de la targeta sanitària del servei de salut i llibre de vacunació, (podeu portar una fotocòpia el primer dia d’activitat).</w:t>
      </w:r>
      <w:r>
        <w:rPr>
          <w:sz w:val="22"/>
          <w:szCs w:val="22"/>
          <w:lang w:val="ca-ES"/>
        </w:rPr>
        <w:t xml:space="preserve"> Una vegada heu realitzat el pagament i </w:t>
      </w:r>
      <w:r w:rsidR="00DA4967">
        <w:rPr>
          <w:sz w:val="22"/>
          <w:szCs w:val="22"/>
          <w:lang w:val="ca-ES"/>
        </w:rPr>
        <w:t xml:space="preserve">que </w:t>
      </w:r>
      <w:r>
        <w:rPr>
          <w:sz w:val="22"/>
          <w:szCs w:val="22"/>
          <w:lang w:val="ca-ES"/>
        </w:rPr>
        <w:t>ens feu arribar el comprovant bancari, us confirmarem la inscripció.</w:t>
      </w:r>
    </w:p>
    <w:p w:rsidR="0044212B" w:rsidRPr="009E525D" w:rsidRDefault="0044212B" w:rsidP="00E4624B">
      <w:pPr>
        <w:pStyle w:val="Prrafodelista"/>
        <w:ind w:left="0"/>
        <w:jc w:val="both"/>
        <w:rPr>
          <w:sz w:val="22"/>
          <w:szCs w:val="22"/>
          <w:lang w:val="ca-ES"/>
        </w:rPr>
      </w:pPr>
    </w:p>
    <w:p w:rsidR="00E4624B" w:rsidRPr="00272F3E" w:rsidRDefault="0044212B" w:rsidP="00272F3E">
      <w:pPr>
        <w:spacing w:after="200" w:line="267" w:lineRule="atLeast"/>
        <w:rPr>
          <w:rFonts w:eastAsiaTheme="minorHAnsi"/>
          <w:sz w:val="22"/>
          <w:szCs w:val="22"/>
          <w:lang w:val="ca-ES" w:eastAsia="es-ES_tradnl"/>
        </w:rPr>
      </w:pPr>
      <w:r w:rsidRPr="00DF02DA">
        <w:rPr>
          <w:rFonts w:eastAsiaTheme="minorHAnsi"/>
          <w:b/>
          <w:sz w:val="22"/>
          <w:szCs w:val="22"/>
          <w:lang w:val="ca-ES" w:eastAsia="es-ES_tradnl"/>
        </w:rPr>
        <w:t>Edats:</w:t>
      </w:r>
      <w:r w:rsidRPr="00DF02DA">
        <w:rPr>
          <w:rFonts w:eastAsiaTheme="minorHAnsi"/>
          <w:sz w:val="22"/>
          <w:szCs w:val="22"/>
          <w:lang w:val="ca-ES" w:eastAsia="es-ES_tradnl"/>
        </w:rPr>
        <w:t xml:space="preserve"> Va dirigit a joves de </w:t>
      </w:r>
      <w:r w:rsidR="009E525D" w:rsidRPr="00DF02DA">
        <w:rPr>
          <w:rFonts w:eastAsiaTheme="minorHAnsi"/>
          <w:sz w:val="22"/>
          <w:szCs w:val="22"/>
          <w:lang w:val="ca-ES" w:eastAsia="es-ES_tradnl"/>
        </w:rPr>
        <w:t>14 a 17 anys (</w:t>
      </w:r>
      <w:r w:rsidR="00717766">
        <w:rPr>
          <w:rFonts w:eastAsiaTheme="minorHAnsi"/>
          <w:sz w:val="22"/>
          <w:szCs w:val="22"/>
          <w:lang w:val="ca-ES" w:eastAsia="es-ES_tradnl"/>
        </w:rPr>
        <w:t>inclosos els que aquest any 2019</w:t>
      </w:r>
      <w:r w:rsidR="009E525D" w:rsidRPr="00DF02DA">
        <w:rPr>
          <w:rFonts w:eastAsiaTheme="minorHAnsi"/>
          <w:sz w:val="22"/>
          <w:szCs w:val="22"/>
          <w:lang w:val="ca-ES" w:eastAsia="es-ES_tradnl"/>
        </w:rPr>
        <w:t xml:space="preserve"> </w:t>
      </w:r>
      <w:r w:rsidRPr="00DF02DA">
        <w:rPr>
          <w:rFonts w:eastAsiaTheme="minorHAnsi"/>
          <w:sz w:val="22"/>
          <w:szCs w:val="22"/>
          <w:lang w:val="ca-ES" w:eastAsia="es-ES_tradnl"/>
        </w:rPr>
        <w:t>compleixen 14 anys)</w:t>
      </w:r>
      <w:r w:rsidR="009E525D" w:rsidRPr="00DF02DA">
        <w:rPr>
          <w:rFonts w:eastAsiaTheme="minorHAnsi"/>
          <w:sz w:val="22"/>
          <w:szCs w:val="22"/>
          <w:lang w:val="ca-ES" w:eastAsia="es-ES_tradnl"/>
        </w:rPr>
        <w:t>.</w:t>
      </w:r>
    </w:p>
    <w:p w:rsidR="00E4624B" w:rsidRPr="00563435" w:rsidRDefault="00717766" w:rsidP="00E4624B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Preu únic de 220€ de l’1 al 31</w:t>
      </w:r>
      <w:r w:rsidR="00E4624B">
        <w:rPr>
          <w:sz w:val="22"/>
          <w:szCs w:val="22"/>
          <w:lang w:val="ca-ES"/>
        </w:rPr>
        <w:t xml:space="preserve"> de juliol.</w:t>
      </w:r>
      <w:r>
        <w:rPr>
          <w:sz w:val="22"/>
          <w:szCs w:val="22"/>
          <w:lang w:val="ca-ES"/>
        </w:rPr>
        <w:t xml:space="preserve"> En horari de 9h a 13</w:t>
      </w:r>
      <w:r w:rsidR="00DA4967">
        <w:rPr>
          <w:sz w:val="22"/>
          <w:szCs w:val="22"/>
          <w:lang w:val="ca-ES"/>
        </w:rPr>
        <w:t>h.</w:t>
      </w:r>
    </w:p>
    <w:p w:rsidR="00E4624B" w:rsidRDefault="00E4624B" w:rsidP="00E462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Condicions de devolució, (després del pagament i de la confirmació de la inscripció):</w:t>
      </w:r>
    </w:p>
    <w:p w:rsidR="00E4624B" w:rsidRDefault="00E4624B" w:rsidP="00E462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-Devolució del 80% de l’import de la insc</w:t>
      </w:r>
      <w:r w:rsidR="00EA75A0">
        <w:rPr>
          <w:sz w:val="22"/>
          <w:szCs w:val="22"/>
          <w:lang w:val="ca-ES"/>
        </w:rPr>
        <w:t>ripció, fins l’1 de juny de 2019</w:t>
      </w:r>
      <w:r>
        <w:rPr>
          <w:sz w:val="22"/>
          <w:szCs w:val="22"/>
          <w:lang w:val="ca-ES"/>
        </w:rPr>
        <w:t>.</w:t>
      </w:r>
    </w:p>
    <w:p w:rsidR="00E4624B" w:rsidRDefault="00E4624B" w:rsidP="00E462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-Devolució del 50% de l’import de la inscri</w:t>
      </w:r>
      <w:r w:rsidR="00EA75A0">
        <w:rPr>
          <w:sz w:val="22"/>
          <w:szCs w:val="22"/>
          <w:lang w:val="ca-ES"/>
        </w:rPr>
        <w:t>pció del 2 al 24 de juny de 2019</w:t>
      </w:r>
      <w:r>
        <w:rPr>
          <w:sz w:val="22"/>
          <w:szCs w:val="22"/>
          <w:lang w:val="ca-ES"/>
        </w:rPr>
        <w:t>.</w:t>
      </w:r>
    </w:p>
    <w:p w:rsidR="00E4624B" w:rsidRDefault="00E4624B" w:rsidP="00E462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 partir del 24 de juny no es retornaran els </w:t>
      </w:r>
      <w:r w:rsidR="00041F4B" w:rsidRPr="0044212B">
        <w:rPr>
          <w:sz w:val="22"/>
          <w:szCs w:val="22"/>
          <w:lang w:val="ca-ES"/>
        </w:rPr>
        <w:t>diners</w:t>
      </w:r>
      <w:r>
        <w:rPr>
          <w:sz w:val="22"/>
          <w:szCs w:val="22"/>
          <w:lang w:val="ca-ES"/>
        </w:rPr>
        <w:t xml:space="preserve">. </w:t>
      </w:r>
    </w:p>
    <w:p w:rsidR="00E4624B" w:rsidRPr="00B74939" w:rsidRDefault="00E4624B" w:rsidP="0044212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 de lesió tampoc. Si un participant no pot assistir per qualsevol circumstància es podrà modificar la inscripció perquè sigui ocupada per un amic, familiar, etc.</w:t>
      </w:r>
    </w:p>
    <w:p w:rsidR="00DF02DA" w:rsidRDefault="00DF02DA" w:rsidP="00E4624B">
      <w:pPr>
        <w:rPr>
          <w:b/>
          <w:sz w:val="22"/>
          <w:szCs w:val="22"/>
          <w:u w:val="single"/>
          <w:lang w:val="ca-ES"/>
        </w:rPr>
      </w:pPr>
    </w:p>
    <w:p w:rsidR="00E4624B" w:rsidRPr="00272F3E" w:rsidRDefault="00E4624B" w:rsidP="00E4624B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2</w:t>
      </w:r>
      <w:r w:rsidRPr="00D259AA">
        <w:rPr>
          <w:b/>
          <w:sz w:val="22"/>
          <w:szCs w:val="22"/>
          <w:u w:val="single"/>
          <w:lang w:val="ca-ES"/>
        </w:rPr>
        <w:t>. ENTRADES / SORTIDES</w:t>
      </w:r>
    </w:p>
    <w:p w:rsidR="00E4624B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Feu el possible per complir els horaris de les activitats. </w:t>
      </w:r>
      <w:r w:rsidR="00DA4967">
        <w:rPr>
          <w:sz w:val="22"/>
          <w:szCs w:val="22"/>
          <w:lang w:val="ca-ES"/>
        </w:rPr>
        <w:t>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Les entrades i sortides sempre, es faran  per la porta de baix amb el guarda de seguretat del Pavelló de Girona-Fontajau.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Si l’inscrit ve sol al curs, heu d’emplenar la casella corresponent al full d’inscripció</w:t>
      </w:r>
      <w:r w:rsidRPr="00B74939">
        <w:rPr>
          <w:sz w:val="22"/>
          <w:szCs w:val="22"/>
          <w:lang w:val="ca-ES"/>
        </w:rPr>
        <w:t>.</w:t>
      </w:r>
    </w:p>
    <w:p w:rsidR="00DF02DA" w:rsidRDefault="00DF02DA" w:rsidP="00DF02DA">
      <w:pPr>
        <w:rPr>
          <w:b/>
          <w:sz w:val="22"/>
          <w:szCs w:val="22"/>
          <w:u w:val="single"/>
          <w:lang w:val="ca-ES"/>
        </w:rPr>
      </w:pPr>
    </w:p>
    <w:p w:rsidR="00DF02DA" w:rsidRDefault="00DF02DA" w:rsidP="00DF02DA">
      <w:pPr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3</w:t>
      </w:r>
      <w:r w:rsidRPr="000A148D">
        <w:rPr>
          <w:b/>
          <w:sz w:val="22"/>
          <w:szCs w:val="22"/>
          <w:u w:val="single"/>
          <w:lang w:val="ca-ES"/>
        </w:rPr>
        <w:t>. ESPAIS.</w:t>
      </w:r>
      <w:r w:rsidRPr="000A148D">
        <w:rPr>
          <w:sz w:val="20"/>
          <w:szCs w:val="20"/>
          <w:lang w:val="ca-ES"/>
        </w:rPr>
        <w:t xml:space="preserve"> </w:t>
      </w:r>
    </w:p>
    <w:p w:rsidR="00DF02DA" w:rsidRDefault="00DF02DA" w:rsidP="00DF02DA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Diferents sales d</w:t>
      </w:r>
      <w:r w:rsidRPr="000A148D">
        <w:rPr>
          <w:sz w:val="22"/>
          <w:szCs w:val="22"/>
          <w:lang w:val="ca-ES"/>
        </w:rPr>
        <w:t>el pavelló municipal de Fontajau</w:t>
      </w:r>
    </w:p>
    <w:p w:rsidR="00DF02DA" w:rsidRDefault="00DF02DA" w:rsidP="00DF02DA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Parc de les r</w:t>
      </w:r>
      <w:r w:rsidRPr="000A148D">
        <w:rPr>
          <w:sz w:val="22"/>
          <w:szCs w:val="22"/>
          <w:lang w:val="ca-ES"/>
        </w:rPr>
        <w:t>ib</w:t>
      </w:r>
      <w:r>
        <w:rPr>
          <w:sz w:val="22"/>
          <w:szCs w:val="22"/>
          <w:lang w:val="ca-ES"/>
        </w:rPr>
        <w:t xml:space="preserve">es del Ter. </w:t>
      </w:r>
      <w:r w:rsidRPr="000A148D">
        <w:rPr>
          <w:sz w:val="22"/>
          <w:szCs w:val="22"/>
          <w:lang w:val="ca-ES"/>
        </w:rPr>
        <w:t>Parc de La Devesa</w:t>
      </w:r>
      <w:r>
        <w:rPr>
          <w:sz w:val="22"/>
          <w:szCs w:val="22"/>
          <w:lang w:val="ca-ES"/>
        </w:rPr>
        <w:t>.  P</w:t>
      </w:r>
      <w:r w:rsidRPr="000A148D">
        <w:rPr>
          <w:sz w:val="22"/>
          <w:szCs w:val="22"/>
          <w:lang w:val="ca-ES"/>
        </w:rPr>
        <w:t>arc de Domeny</w:t>
      </w:r>
      <w:r>
        <w:rPr>
          <w:sz w:val="22"/>
          <w:szCs w:val="22"/>
          <w:lang w:val="ca-ES"/>
        </w:rPr>
        <w:t>.</w:t>
      </w:r>
      <w:r w:rsidRPr="000A148D">
        <w:rPr>
          <w:sz w:val="22"/>
          <w:szCs w:val="22"/>
          <w:lang w:val="ca-ES"/>
        </w:rPr>
        <w:t xml:space="preserve"> </w:t>
      </w:r>
    </w:p>
    <w:p w:rsidR="00DF02DA" w:rsidRDefault="00DF02DA" w:rsidP="00DF02DA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 xml:space="preserve">Vies Verdes tram Girona-Olot, </w:t>
      </w:r>
      <w:r>
        <w:rPr>
          <w:sz w:val="22"/>
          <w:szCs w:val="22"/>
          <w:lang w:val="ca-ES"/>
        </w:rPr>
        <w:t>Girona- Sant Feliu. C</w:t>
      </w:r>
      <w:r w:rsidRPr="000A148D">
        <w:rPr>
          <w:sz w:val="22"/>
          <w:szCs w:val="22"/>
          <w:lang w:val="ca-ES"/>
        </w:rPr>
        <w:t xml:space="preserve">arril bici </w:t>
      </w:r>
      <w:proofErr w:type="spellStart"/>
      <w:r w:rsidR="00BA0EAA">
        <w:rPr>
          <w:sz w:val="22"/>
          <w:szCs w:val="22"/>
          <w:lang w:val="ca-ES"/>
        </w:rPr>
        <w:t>Domeny</w:t>
      </w:r>
      <w:proofErr w:type="spellEnd"/>
      <w:r w:rsidR="00BA0EAA">
        <w:rPr>
          <w:sz w:val="22"/>
          <w:szCs w:val="22"/>
          <w:lang w:val="ca-ES"/>
        </w:rPr>
        <w:t>-</w:t>
      </w:r>
      <w:bookmarkStart w:id="0" w:name="_GoBack"/>
      <w:bookmarkEnd w:id="0"/>
      <w:r>
        <w:rPr>
          <w:sz w:val="22"/>
          <w:szCs w:val="22"/>
          <w:lang w:val="ca-ES"/>
        </w:rPr>
        <w:t>Sant Gregori</w:t>
      </w:r>
      <w:r w:rsidR="00DA4967">
        <w:rPr>
          <w:sz w:val="22"/>
          <w:szCs w:val="22"/>
          <w:lang w:val="ca-ES"/>
        </w:rPr>
        <w:t>.</w:t>
      </w:r>
    </w:p>
    <w:p w:rsidR="00DA4967" w:rsidRDefault="00DA4967" w:rsidP="00DF02DA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Si es realitzen excursions per les rodalies s’informarà amb anterioritat.</w:t>
      </w:r>
    </w:p>
    <w:p w:rsidR="00272F3E" w:rsidRDefault="00272F3E" w:rsidP="00DF02DA">
      <w:pPr>
        <w:rPr>
          <w:sz w:val="22"/>
          <w:szCs w:val="22"/>
          <w:lang w:val="ca-ES"/>
        </w:rPr>
      </w:pPr>
    </w:p>
    <w:p w:rsidR="00272F3E" w:rsidRDefault="00272F3E" w:rsidP="00DF02DA">
      <w:pPr>
        <w:rPr>
          <w:sz w:val="22"/>
          <w:szCs w:val="22"/>
          <w:lang w:val="ca-ES"/>
        </w:rPr>
      </w:pPr>
    </w:p>
    <w:p w:rsidR="00272F3E" w:rsidRDefault="00272F3E" w:rsidP="00DF02DA">
      <w:pPr>
        <w:rPr>
          <w:sz w:val="22"/>
          <w:szCs w:val="22"/>
          <w:lang w:val="ca-ES"/>
        </w:rPr>
      </w:pPr>
    </w:p>
    <w:p w:rsidR="00272F3E" w:rsidRDefault="00272F3E" w:rsidP="00DF02DA">
      <w:pPr>
        <w:rPr>
          <w:sz w:val="22"/>
          <w:szCs w:val="22"/>
          <w:lang w:val="ca-ES"/>
        </w:rPr>
      </w:pPr>
    </w:p>
    <w:p w:rsidR="00272F3E" w:rsidRDefault="00272F3E" w:rsidP="00E4624B">
      <w:pPr>
        <w:rPr>
          <w:b/>
          <w:sz w:val="22"/>
          <w:szCs w:val="22"/>
          <w:u w:val="single"/>
          <w:lang w:val="ca-ES"/>
        </w:rPr>
      </w:pPr>
    </w:p>
    <w:p w:rsidR="00E4624B" w:rsidRPr="00272F3E" w:rsidRDefault="00DF02DA" w:rsidP="00E4624B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lastRenderedPageBreak/>
        <w:t>4</w:t>
      </w:r>
      <w:r w:rsidR="00E4624B" w:rsidRPr="00D259AA">
        <w:rPr>
          <w:b/>
          <w:sz w:val="22"/>
          <w:szCs w:val="22"/>
          <w:u w:val="single"/>
          <w:lang w:val="ca-ES"/>
        </w:rPr>
        <w:t xml:space="preserve">. </w:t>
      </w:r>
      <w:r w:rsidR="00E4624B">
        <w:rPr>
          <w:b/>
          <w:sz w:val="22"/>
          <w:szCs w:val="22"/>
          <w:u w:val="single"/>
          <w:lang w:val="ca-ES"/>
        </w:rPr>
        <w:t>CON</w:t>
      </w:r>
      <w:r w:rsidR="00EA75A0">
        <w:rPr>
          <w:b/>
          <w:sz w:val="22"/>
          <w:szCs w:val="22"/>
          <w:u w:val="single"/>
          <w:lang w:val="ca-ES"/>
        </w:rPr>
        <w:t>TINGUTS DEL CASAL JOVE</w:t>
      </w:r>
    </w:p>
    <w:p w:rsidR="00EA75A0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L’objectiu és que els participants obtinguin una primera visió de dirigent de les activitats d’educació en el lleure</w:t>
      </w:r>
      <w:r w:rsidR="00EA75A0">
        <w:rPr>
          <w:sz w:val="22"/>
          <w:szCs w:val="22"/>
          <w:lang w:val="ca-ES"/>
        </w:rPr>
        <w:t xml:space="preserve"> i activitats esportives</w:t>
      </w:r>
      <w:r w:rsidR="00272F3E">
        <w:rPr>
          <w:sz w:val="22"/>
          <w:szCs w:val="22"/>
          <w:lang w:val="ca-ES"/>
        </w:rPr>
        <w:t xml:space="preserve">. Que aprenguin </w:t>
      </w:r>
      <w:r w:rsidRPr="000A148D">
        <w:rPr>
          <w:sz w:val="22"/>
          <w:szCs w:val="22"/>
          <w:lang w:val="ca-ES"/>
        </w:rPr>
        <w:t xml:space="preserve"> la utilització d’una metodologia i l’aplicació de diverses tècniques educatives per la dinamització de dinàmiques de grup</w:t>
      </w:r>
      <w:r w:rsidR="00272F3E">
        <w:rPr>
          <w:sz w:val="22"/>
          <w:szCs w:val="22"/>
          <w:lang w:val="ca-ES"/>
        </w:rPr>
        <w:t>, ja siguin en l’àmbit del lleure o l’esport</w:t>
      </w:r>
      <w:r w:rsidRPr="000A148D">
        <w:rPr>
          <w:sz w:val="22"/>
          <w:szCs w:val="22"/>
          <w:lang w:val="ca-ES"/>
        </w:rPr>
        <w:t>.</w:t>
      </w:r>
      <w:r w:rsidR="009403B2">
        <w:rPr>
          <w:sz w:val="22"/>
          <w:szCs w:val="22"/>
          <w:lang w:val="ca-ES"/>
        </w:rPr>
        <w:t xml:space="preserve"> Aquesta activitat no substitueix altres cursos de </w:t>
      </w:r>
      <w:proofErr w:type="spellStart"/>
      <w:r w:rsidR="009403B2">
        <w:rPr>
          <w:sz w:val="22"/>
          <w:szCs w:val="22"/>
          <w:lang w:val="ca-ES"/>
        </w:rPr>
        <w:t>pre</w:t>
      </w:r>
      <w:proofErr w:type="spellEnd"/>
      <w:r w:rsidR="009403B2">
        <w:rPr>
          <w:sz w:val="22"/>
          <w:szCs w:val="22"/>
          <w:lang w:val="ca-ES"/>
        </w:rPr>
        <w:t>-monitors</w:t>
      </w:r>
      <w:r w:rsidR="00272F3E">
        <w:rPr>
          <w:sz w:val="22"/>
          <w:szCs w:val="22"/>
          <w:lang w:val="ca-ES"/>
        </w:rPr>
        <w:t xml:space="preserve"> i monitors d’educació en el lleure o de monitors esportius a través </w:t>
      </w:r>
      <w:r w:rsidR="00927147">
        <w:rPr>
          <w:sz w:val="22"/>
          <w:szCs w:val="22"/>
          <w:lang w:val="ca-ES"/>
        </w:rPr>
        <w:t>de les respectives federacions. En la present edició del casal jove el programa tindrà una continuïtat respecte a l’ iniciat en l’edició anterior i s’afegiran continguts de pràctiques esportives.</w:t>
      </w:r>
    </w:p>
    <w:p w:rsidR="00EA75A0" w:rsidRDefault="00EA75A0" w:rsidP="00E4624B">
      <w:pPr>
        <w:rPr>
          <w:sz w:val="22"/>
          <w:szCs w:val="22"/>
          <w:lang w:val="ca-ES"/>
        </w:rPr>
      </w:pP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 xml:space="preserve">Continguts: </w:t>
      </w:r>
    </w:p>
    <w:p w:rsidR="00E4624B" w:rsidRPr="00272F3E" w:rsidRDefault="00E4624B" w:rsidP="00272F3E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>L'Educació en el lleure, conceptes bàsics</w:t>
      </w:r>
      <w:r w:rsidR="00272F3E" w:rsidRPr="00272F3E">
        <w:rPr>
          <w:sz w:val="22"/>
          <w:szCs w:val="22"/>
          <w:lang w:val="ca-ES"/>
        </w:rPr>
        <w:t>.</w:t>
      </w:r>
    </w:p>
    <w:p w:rsidR="00272F3E" w:rsidRDefault="00272F3E" w:rsidP="00272F3E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lleure esportiu, conceptes bàsics.</w:t>
      </w:r>
    </w:p>
    <w:p w:rsidR="00272F3E" w:rsidRDefault="00272F3E" w:rsidP="00272F3E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Preparació d’activitats i dinàmiques.</w:t>
      </w:r>
    </w:p>
    <w:p w:rsidR="00E4624B" w:rsidRDefault="00E4624B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 xml:space="preserve">La prevenció i la seguretat en les activitats d'educació en el lleure </w:t>
      </w:r>
      <w:r w:rsidR="009476F6">
        <w:rPr>
          <w:sz w:val="22"/>
          <w:szCs w:val="22"/>
          <w:lang w:val="ca-ES"/>
        </w:rPr>
        <w:t xml:space="preserve">i </w:t>
      </w:r>
      <w:r w:rsidR="00272F3E">
        <w:rPr>
          <w:sz w:val="22"/>
          <w:szCs w:val="22"/>
          <w:lang w:val="ca-ES"/>
        </w:rPr>
        <w:t>esportives.</w:t>
      </w:r>
    </w:p>
    <w:p w:rsidR="00272F3E" w:rsidRDefault="00272F3E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marc legal i normatiu del lleure i l’esport</w:t>
      </w:r>
      <w:r w:rsidR="009476F6">
        <w:rPr>
          <w:sz w:val="22"/>
          <w:szCs w:val="22"/>
          <w:lang w:val="ca-ES"/>
        </w:rPr>
        <w:t xml:space="preserve"> a Catalunya</w:t>
      </w:r>
      <w:r>
        <w:rPr>
          <w:sz w:val="22"/>
          <w:szCs w:val="22"/>
          <w:lang w:val="ca-ES"/>
        </w:rPr>
        <w:t>.</w:t>
      </w:r>
    </w:p>
    <w:p w:rsidR="00E4624B" w:rsidRDefault="00E4624B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 xml:space="preserve">Els tallers com a recurs educatiu. </w:t>
      </w:r>
    </w:p>
    <w:p w:rsidR="00E4624B" w:rsidRDefault="00E4624B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 xml:space="preserve">Acampada i excursionisme </w:t>
      </w:r>
    </w:p>
    <w:p w:rsidR="00E4624B" w:rsidRDefault="00E4624B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>Jocs d'interior, d'exterior i dinàmiques de grup</w:t>
      </w:r>
    </w:p>
    <w:p w:rsidR="00E4624B" w:rsidRDefault="00E4624B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 xml:space="preserve">Les cançons </w:t>
      </w:r>
      <w:r w:rsidR="00272F3E">
        <w:rPr>
          <w:sz w:val="22"/>
          <w:szCs w:val="22"/>
          <w:lang w:val="ca-ES"/>
        </w:rPr>
        <w:t xml:space="preserve">i la música </w:t>
      </w:r>
      <w:r w:rsidRPr="00272F3E">
        <w:rPr>
          <w:sz w:val="22"/>
          <w:szCs w:val="22"/>
          <w:lang w:val="ca-ES"/>
        </w:rPr>
        <w:t>com a recurs d'animació</w:t>
      </w:r>
      <w:r w:rsidR="00272F3E">
        <w:rPr>
          <w:sz w:val="22"/>
          <w:szCs w:val="22"/>
          <w:lang w:val="ca-ES"/>
        </w:rPr>
        <w:t>.</w:t>
      </w:r>
    </w:p>
    <w:p w:rsidR="00E4624B" w:rsidRPr="00272F3E" w:rsidRDefault="00E4624B" w:rsidP="00E4624B">
      <w:pPr>
        <w:pStyle w:val="Prrafodelista"/>
        <w:numPr>
          <w:ilvl w:val="0"/>
          <w:numId w:val="3"/>
        </w:numPr>
        <w:rPr>
          <w:sz w:val="22"/>
          <w:szCs w:val="22"/>
          <w:lang w:val="ca-ES"/>
        </w:rPr>
      </w:pPr>
      <w:r w:rsidRPr="00272F3E">
        <w:rPr>
          <w:sz w:val="22"/>
          <w:szCs w:val="22"/>
          <w:lang w:val="ca-ES"/>
        </w:rPr>
        <w:t xml:space="preserve">L'avaluació de les nostres activitats 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</w:p>
    <w:p w:rsidR="00E4624B" w:rsidRPr="0044212B" w:rsidRDefault="00DF02DA" w:rsidP="00E4624B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E4624B" w:rsidRPr="000A148D">
        <w:rPr>
          <w:b/>
          <w:sz w:val="22"/>
          <w:szCs w:val="22"/>
          <w:u w:val="single"/>
          <w:lang w:val="ca-ES"/>
        </w:rPr>
        <w:t xml:space="preserve">. </w:t>
      </w:r>
      <w:r w:rsidR="00E4624B">
        <w:rPr>
          <w:b/>
          <w:sz w:val="22"/>
          <w:szCs w:val="22"/>
          <w:u w:val="single"/>
          <w:lang w:val="ca-ES"/>
        </w:rPr>
        <w:t xml:space="preserve">ACTIVITATS </w:t>
      </w:r>
    </w:p>
    <w:p w:rsidR="00E4624B" w:rsidRDefault="00272F3E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</w:t>
      </w:r>
      <w:r w:rsidR="00E4624B" w:rsidRPr="000A148D">
        <w:rPr>
          <w:sz w:val="22"/>
          <w:szCs w:val="22"/>
          <w:lang w:val="ca-ES"/>
        </w:rPr>
        <w:t>inàmiques a l’aire lliure.</w:t>
      </w:r>
    </w:p>
    <w:p w:rsidR="00272F3E" w:rsidRPr="000A148D" w:rsidRDefault="00272F3E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-Participació en activitats esportives.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 xml:space="preserve">-Tallers d’organització d’activitats, gimcanes, jocs d’aigua, </w:t>
      </w:r>
      <w:r>
        <w:rPr>
          <w:sz w:val="22"/>
          <w:szCs w:val="22"/>
          <w:lang w:val="ca-ES"/>
        </w:rPr>
        <w:t xml:space="preserve">jocs de nit, </w:t>
      </w:r>
      <w:r w:rsidRPr="000A148D">
        <w:rPr>
          <w:sz w:val="22"/>
          <w:szCs w:val="22"/>
          <w:lang w:val="ca-ES"/>
        </w:rPr>
        <w:t>etc.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-Jocs esportius.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-Sortides de senderisme.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-Sortides en BTT</w:t>
      </w:r>
      <w:r w:rsidRPr="000A148D">
        <w:rPr>
          <w:sz w:val="22"/>
          <w:szCs w:val="22"/>
          <w:lang w:val="ca-ES"/>
        </w:rPr>
        <w:t>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-Curses d’orientació.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-Acampad</w:t>
      </w:r>
      <w:r>
        <w:rPr>
          <w:sz w:val="22"/>
          <w:szCs w:val="22"/>
          <w:lang w:val="ca-ES"/>
        </w:rPr>
        <w:t>a d’una nit.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</w:rPr>
        <w:t>-</w:t>
      </w:r>
      <w:proofErr w:type="spellStart"/>
      <w:r w:rsidR="00272F3E">
        <w:rPr>
          <w:sz w:val="22"/>
          <w:szCs w:val="22"/>
        </w:rPr>
        <w:t>Activitats</w:t>
      </w:r>
      <w:proofErr w:type="spellEnd"/>
      <w:r w:rsidR="00272F3E">
        <w:rPr>
          <w:sz w:val="22"/>
          <w:szCs w:val="22"/>
        </w:rPr>
        <w:t xml:space="preserve"> </w:t>
      </w:r>
      <w:r w:rsidR="00EA75A0">
        <w:rPr>
          <w:sz w:val="22"/>
          <w:szCs w:val="22"/>
        </w:rPr>
        <w:t xml:space="preserve">al </w:t>
      </w:r>
      <w:proofErr w:type="spellStart"/>
      <w:r w:rsidR="00272F3E">
        <w:rPr>
          <w:sz w:val="22"/>
          <w:szCs w:val="22"/>
        </w:rPr>
        <w:t>medi</w:t>
      </w:r>
      <w:proofErr w:type="spellEnd"/>
      <w:r w:rsidR="00272F3E">
        <w:rPr>
          <w:sz w:val="22"/>
          <w:szCs w:val="22"/>
        </w:rPr>
        <w:t xml:space="preserve"> natural, </w:t>
      </w:r>
      <w:proofErr w:type="spellStart"/>
      <w:r w:rsidR="00EA75A0">
        <w:rPr>
          <w:sz w:val="22"/>
          <w:szCs w:val="22"/>
        </w:rPr>
        <w:t>riu</w:t>
      </w:r>
      <w:proofErr w:type="spellEnd"/>
      <w:r w:rsidR="00EA75A0">
        <w:rPr>
          <w:sz w:val="22"/>
          <w:szCs w:val="22"/>
        </w:rPr>
        <w:t xml:space="preserve"> Ter</w:t>
      </w:r>
      <w:r w:rsidR="00272F3E">
        <w:rPr>
          <w:sz w:val="22"/>
          <w:szCs w:val="22"/>
        </w:rPr>
        <w:t xml:space="preserve">, </w:t>
      </w:r>
      <w:proofErr w:type="spellStart"/>
      <w:r w:rsidR="00272F3E">
        <w:rPr>
          <w:sz w:val="22"/>
          <w:szCs w:val="22"/>
        </w:rPr>
        <w:t>Devesa</w:t>
      </w:r>
      <w:proofErr w:type="spellEnd"/>
      <w:r w:rsidR="00272F3E">
        <w:rPr>
          <w:sz w:val="22"/>
          <w:szCs w:val="22"/>
        </w:rPr>
        <w:t xml:space="preserve">, </w:t>
      </w:r>
      <w:proofErr w:type="spellStart"/>
      <w:r w:rsidR="00272F3E">
        <w:rPr>
          <w:sz w:val="22"/>
          <w:szCs w:val="22"/>
        </w:rPr>
        <w:t>Ribes</w:t>
      </w:r>
      <w:proofErr w:type="spellEnd"/>
      <w:r w:rsidR="00272F3E">
        <w:rPr>
          <w:sz w:val="22"/>
          <w:szCs w:val="22"/>
        </w:rPr>
        <w:t xml:space="preserve"> del Ter</w:t>
      </w:r>
      <w:proofErr w:type="gramStart"/>
      <w:r w:rsidR="00272F3E">
        <w:rPr>
          <w:sz w:val="22"/>
          <w:szCs w:val="22"/>
        </w:rPr>
        <w:t>.</w:t>
      </w:r>
      <w:r w:rsidR="00EA75A0">
        <w:rPr>
          <w:sz w:val="22"/>
          <w:szCs w:val="22"/>
        </w:rPr>
        <w:t>.</w:t>
      </w:r>
      <w:proofErr w:type="gramEnd"/>
    </w:p>
    <w:p w:rsidR="00E4624B" w:rsidRPr="000A148D" w:rsidRDefault="00E4624B" w:rsidP="00E4624B">
      <w:pPr>
        <w:rPr>
          <w:b/>
          <w:sz w:val="22"/>
          <w:szCs w:val="22"/>
          <w:lang w:val="ca-ES"/>
        </w:rPr>
      </w:pPr>
    </w:p>
    <w:p w:rsidR="00E4624B" w:rsidRPr="000A148D" w:rsidRDefault="00E4624B" w:rsidP="00E4624B">
      <w:pPr>
        <w:rPr>
          <w:sz w:val="22"/>
          <w:szCs w:val="22"/>
          <w:lang w:val="ca-ES"/>
        </w:rPr>
      </w:pPr>
    </w:p>
    <w:p w:rsidR="00E4624B" w:rsidRPr="000A148D" w:rsidRDefault="00E4624B" w:rsidP="00E4624B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Pr="000A148D">
        <w:rPr>
          <w:b/>
          <w:sz w:val="22"/>
          <w:szCs w:val="22"/>
          <w:u w:val="single"/>
          <w:lang w:val="ca-ES"/>
        </w:rPr>
        <w:t>. PERSONAL</w:t>
      </w:r>
    </w:p>
    <w:p w:rsidR="00E4624B" w:rsidRPr="000A148D" w:rsidRDefault="00E4624B" w:rsidP="00E4624B">
      <w:pPr>
        <w:jc w:val="both"/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 xml:space="preserve">La direcció </w:t>
      </w:r>
      <w:r>
        <w:rPr>
          <w:sz w:val="22"/>
          <w:szCs w:val="22"/>
          <w:lang w:val="ca-ES"/>
        </w:rPr>
        <w:t xml:space="preserve">del curs </w:t>
      </w:r>
      <w:r w:rsidRPr="000A148D">
        <w:rPr>
          <w:sz w:val="22"/>
          <w:szCs w:val="22"/>
          <w:lang w:val="ca-ES"/>
        </w:rPr>
        <w:t xml:space="preserve">està a càrrec </w:t>
      </w:r>
      <w:r>
        <w:rPr>
          <w:sz w:val="22"/>
          <w:szCs w:val="22"/>
          <w:lang w:val="ca-ES"/>
        </w:rPr>
        <w:t>Joan Danés, d</w:t>
      </w:r>
      <w:r w:rsidRPr="000A148D">
        <w:rPr>
          <w:sz w:val="22"/>
          <w:szCs w:val="22"/>
          <w:lang w:val="ca-ES"/>
        </w:rPr>
        <w:t>irector de lleure per l’Escola Empordà.</w:t>
      </w:r>
    </w:p>
    <w:p w:rsidR="00E4624B" w:rsidRDefault="00E4624B" w:rsidP="00E462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Per gestions administratives </w:t>
      </w:r>
      <w:r w:rsidR="00927147">
        <w:rPr>
          <w:sz w:val="22"/>
          <w:szCs w:val="22"/>
          <w:lang w:val="ca-ES"/>
        </w:rPr>
        <w:t>podeu consultar a la Carla Jou</w:t>
      </w:r>
      <w:r>
        <w:rPr>
          <w:sz w:val="22"/>
          <w:szCs w:val="22"/>
          <w:lang w:val="ca-ES"/>
        </w:rPr>
        <w:t>.</w:t>
      </w:r>
    </w:p>
    <w:p w:rsidR="00E4624B" w:rsidRDefault="00E4624B" w:rsidP="00DF02DA">
      <w:pPr>
        <w:tabs>
          <w:tab w:val="left" w:pos="6480"/>
        </w:tabs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Els</w:t>
      </w:r>
      <w:r w:rsidR="00EA75A0">
        <w:rPr>
          <w:sz w:val="22"/>
          <w:szCs w:val="22"/>
          <w:lang w:val="ca-ES"/>
        </w:rPr>
        <w:t xml:space="preserve"> monitors són titulats </w:t>
      </w:r>
      <w:r>
        <w:rPr>
          <w:sz w:val="22"/>
          <w:szCs w:val="22"/>
          <w:lang w:val="ca-ES"/>
        </w:rPr>
        <w:t xml:space="preserve"> i amb una amplia experiència</w:t>
      </w:r>
      <w:r w:rsidR="00DA4967">
        <w:rPr>
          <w:sz w:val="22"/>
          <w:szCs w:val="22"/>
          <w:lang w:val="ca-ES"/>
        </w:rPr>
        <w:t xml:space="preserve"> en el lleure educatiu</w:t>
      </w:r>
      <w:r w:rsidR="00272F3E">
        <w:rPr>
          <w:sz w:val="22"/>
          <w:szCs w:val="22"/>
          <w:lang w:val="ca-ES"/>
        </w:rPr>
        <w:t xml:space="preserve"> i esportiu</w:t>
      </w:r>
      <w:r>
        <w:rPr>
          <w:sz w:val="22"/>
          <w:szCs w:val="22"/>
          <w:lang w:val="ca-ES"/>
        </w:rPr>
        <w:t>.</w:t>
      </w:r>
      <w:r w:rsidR="00DF02DA">
        <w:rPr>
          <w:sz w:val="22"/>
          <w:szCs w:val="22"/>
          <w:lang w:val="ca-ES"/>
        </w:rPr>
        <w:tab/>
      </w:r>
    </w:p>
    <w:p w:rsidR="00DF02DA" w:rsidRDefault="00DF02DA" w:rsidP="00DF02DA">
      <w:pPr>
        <w:tabs>
          <w:tab w:val="left" w:pos="6480"/>
        </w:tabs>
        <w:jc w:val="both"/>
        <w:rPr>
          <w:sz w:val="22"/>
          <w:szCs w:val="22"/>
          <w:lang w:val="ca-ES"/>
        </w:rPr>
      </w:pPr>
    </w:p>
    <w:p w:rsidR="00DF02DA" w:rsidRDefault="00DF02DA" w:rsidP="00E4624B">
      <w:pPr>
        <w:jc w:val="both"/>
        <w:rPr>
          <w:sz w:val="22"/>
          <w:szCs w:val="22"/>
          <w:lang w:val="ca-ES"/>
        </w:rPr>
      </w:pPr>
    </w:p>
    <w:p w:rsidR="00DF02DA" w:rsidRPr="00272F3E" w:rsidRDefault="00DF02DA" w:rsidP="00DF02DA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Pr="00D259AA">
        <w:rPr>
          <w:b/>
          <w:sz w:val="22"/>
          <w:szCs w:val="22"/>
          <w:u w:val="single"/>
          <w:lang w:val="ca-ES"/>
        </w:rPr>
        <w:t>. QUÈ CAL PORTAR</w:t>
      </w:r>
    </w:p>
    <w:p w:rsidR="00DF02DA" w:rsidRPr="00B74939" w:rsidRDefault="00DF02DA" w:rsidP="00DF02DA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-Roba esportiva</w:t>
      </w:r>
      <w:r>
        <w:rPr>
          <w:sz w:val="22"/>
          <w:szCs w:val="22"/>
          <w:lang w:val="ca-ES"/>
        </w:rPr>
        <w:t xml:space="preserve"> i còmoda. Gorra</w:t>
      </w:r>
      <w:r w:rsidRPr="00B74939">
        <w:rPr>
          <w:sz w:val="22"/>
          <w:szCs w:val="22"/>
          <w:lang w:val="ca-ES"/>
        </w:rPr>
        <w:t>.</w:t>
      </w:r>
    </w:p>
    <w:p w:rsidR="00DF02DA" w:rsidRPr="00B74939" w:rsidRDefault="00DF02DA" w:rsidP="00DF02DA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-Recomanable portar  motxil·la amb una muda esportiva de recanvi, per si es fan jocs d’aigua.</w:t>
      </w:r>
    </w:p>
    <w:p w:rsidR="00DF02DA" w:rsidRDefault="00DF02DA" w:rsidP="00DF02DA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>
        <w:rPr>
          <w:sz w:val="22"/>
          <w:szCs w:val="22"/>
          <w:lang w:val="ca-ES"/>
        </w:rPr>
        <w:t>C</w:t>
      </w:r>
      <w:r w:rsidRPr="00B74939">
        <w:rPr>
          <w:sz w:val="22"/>
          <w:szCs w:val="22"/>
          <w:lang w:val="ca-ES"/>
        </w:rPr>
        <w:t>al</w:t>
      </w:r>
      <w:r>
        <w:rPr>
          <w:sz w:val="22"/>
          <w:szCs w:val="22"/>
          <w:lang w:val="ca-ES"/>
        </w:rPr>
        <w:t>çat esportiu</w:t>
      </w:r>
      <w:r w:rsidRPr="00B74939">
        <w:rPr>
          <w:sz w:val="22"/>
          <w:szCs w:val="22"/>
          <w:lang w:val="ca-ES"/>
        </w:rPr>
        <w:t>. Eviteu en lo</w:t>
      </w:r>
      <w:r>
        <w:rPr>
          <w:sz w:val="22"/>
          <w:szCs w:val="22"/>
          <w:lang w:val="ca-ES"/>
        </w:rPr>
        <w:t xml:space="preserve"> possible sandàlies, xancletes.</w:t>
      </w:r>
    </w:p>
    <w:p w:rsidR="00DF02DA" w:rsidRPr="00B74939" w:rsidRDefault="00DF02DA" w:rsidP="00DF02DA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>
        <w:rPr>
          <w:sz w:val="22"/>
          <w:szCs w:val="22"/>
          <w:lang w:val="ca-ES"/>
        </w:rPr>
        <w:t xml:space="preserve">Recomanable </w:t>
      </w:r>
      <w:r w:rsidRPr="00B74939">
        <w:rPr>
          <w:sz w:val="22"/>
          <w:szCs w:val="22"/>
          <w:lang w:val="ca-ES"/>
        </w:rPr>
        <w:t>portar esmorzar i aigua.</w:t>
      </w:r>
    </w:p>
    <w:p w:rsidR="00DF02DA" w:rsidRPr="00B74939" w:rsidRDefault="00DF02DA" w:rsidP="00DF02DA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-Sempre va bé, crema solar i loció antimosquits.</w:t>
      </w:r>
    </w:p>
    <w:p w:rsidR="00DF02DA" w:rsidRDefault="00DF02DA" w:rsidP="00DF02DA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-Dies de piscina i jocs d’aigua, cal que portin banyador, xancl</w:t>
      </w:r>
      <w:r>
        <w:rPr>
          <w:sz w:val="22"/>
          <w:szCs w:val="22"/>
          <w:lang w:val="ca-ES"/>
        </w:rPr>
        <w:t>es</w:t>
      </w:r>
      <w:r w:rsidRPr="00B74939">
        <w:rPr>
          <w:sz w:val="22"/>
          <w:szCs w:val="22"/>
          <w:lang w:val="ca-ES"/>
        </w:rPr>
        <w:t xml:space="preserve">, tovallola i crema solar. </w:t>
      </w:r>
    </w:p>
    <w:p w:rsidR="00DF02DA" w:rsidRDefault="00DF02DA" w:rsidP="00DF02DA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és obligatori tenir-ho apagat durant la durada de l’activitat. En cas necessari, recollides, notes, etc, s’ha de demanar permís al monitor</w:t>
      </w:r>
      <w:r w:rsidR="009476F6">
        <w:rPr>
          <w:sz w:val="22"/>
          <w:szCs w:val="22"/>
          <w:lang w:val="ca-ES"/>
        </w:rPr>
        <w:t>/</w:t>
      </w:r>
      <w:proofErr w:type="spellStart"/>
      <w:r w:rsidR="009476F6">
        <w:rPr>
          <w:sz w:val="22"/>
          <w:szCs w:val="22"/>
          <w:lang w:val="ca-ES"/>
        </w:rPr>
        <w:t>ra</w:t>
      </w:r>
      <w:proofErr w:type="spellEnd"/>
      <w:r>
        <w:rPr>
          <w:sz w:val="22"/>
          <w:szCs w:val="22"/>
          <w:lang w:val="ca-ES"/>
        </w:rPr>
        <w:t xml:space="preserve"> del grup o coordinador</w:t>
      </w:r>
      <w:r w:rsidR="009476F6">
        <w:rPr>
          <w:sz w:val="22"/>
          <w:szCs w:val="22"/>
          <w:lang w:val="ca-ES"/>
        </w:rPr>
        <w:t>/</w:t>
      </w:r>
      <w:proofErr w:type="spellStart"/>
      <w:r w:rsidR="009476F6">
        <w:rPr>
          <w:sz w:val="22"/>
          <w:szCs w:val="22"/>
          <w:lang w:val="ca-ES"/>
        </w:rPr>
        <w:t>r</w:t>
      </w:r>
      <w:r>
        <w:rPr>
          <w:sz w:val="22"/>
          <w:szCs w:val="22"/>
          <w:lang w:val="ca-ES"/>
        </w:rPr>
        <w:t>a</w:t>
      </w:r>
      <w:proofErr w:type="spellEnd"/>
      <w:r>
        <w:rPr>
          <w:sz w:val="22"/>
          <w:szCs w:val="22"/>
          <w:lang w:val="ca-ES"/>
        </w:rPr>
        <w:t xml:space="preserve"> del casal.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</w:p>
    <w:p w:rsidR="009476F6" w:rsidRDefault="009476F6" w:rsidP="00E4624B">
      <w:pPr>
        <w:rPr>
          <w:b/>
          <w:sz w:val="22"/>
          <w:szCs w:val="22"/>
          <w:u w:val="single"/>
          <w:lang w:val="ca-ES"/>
        </w:rPr>
      </w:pPr>
    </w:p>
    <w:p w:rsidR="009476F6" w:rsidRDefault="009476F6" w:rsidP="00E4624B">
      <w:pPr>
        <w:rPr>
          <w:b/>
          <w:sz w:val="22"/>
          <w:szCs w:val="22"/>
          <w:u w:val="single"/>
          <w:lang w:val="ca-ES"/>
        </w:rPr>
      </w:pPr>
    </w:p>
    <w:p w:rsidR="00E4624B" w:rsidRPr="00D259AA" w:rsidRDefault="00DF02DA" w:rsidP="00E4624B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8</w:t>
      </w:r>
      <w:r w:rsidR="00E4624B" w:rsidRPr="00D259AA">
        <w:rPr>
          <w:b/>
          <w:sz w:val="22"/>
          <w:szCs w:val="22"/>
          <w:u w:val="single"/>
          <w:lang w:val="ca-ES"/>
        </w:rPr>
        <w:t>. SALUT</w:t>
      </w:r>
    </w:p>
    <w:p w:rsidR="00EA75A0" w:rsidRPr="00B74939" w:rsidRDefault="00EA75A0" w:rsidP="00EA75A0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campus</w:t>
      </w:r>
      <w:r w:rsidRPr="00B74939">
        <w:rPr>
          <w:sz w:val="22"/>
          <w:szCs w:val="22"/>
          <w:lang w:val="ca-ES"/>
        </w:rPr>
        <w:t xml:space="preserve"> té</w:t>
      </w:r>
      <w:r>
        <w:rPr>
          <w:sz w:val="22"/>
          <w:szCs w:val="22"/>
          <w:lang w:val="ca-ES"/>
        </w:rPr>
        <w:t xml:space="preserve"> contractada una assegurança </w:t>
      </w:r>
      <w:r w:rsidRPr="00B74939">
        <w:rPr>
          <w:sz w:val="22"/>
          <w:szCs w:val="22"/>
          <w:lang w:val="ca-ES"/>
        </w:rPr>
        <w:t>d’</w:t>
      </w:r>
      <w:r>
        <w:rPr>
          <w:sz w:val="22"/>
          <w:szCs w:val="22"/>
          <w:lang w:val="ca-ES"/>
        </w:rPr>
        <w:t>accidents que inclou la responsabilitat civil amb la Fundació de Pere Tarrés, Grup Catalana Occident, que cobreix l’</w:t>
      </w:r>
      <w:r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Pr="00B74939">
        <w:rPr>
          <w:sz w:val="22"/>
          <w:szCs w:val="22"/>
          <w:lang w:val="ca-ES"/>
        </w:rPr>
        <w:t xml:space="preserve">en el transcurs de l’activitat. </w:t>
      </w:r>
      <w:r>
        <w:rPr>
          <w:sz w:val="22"/>
          <w:szCs w:val="22"/>
          <w:lang w:val="ca-ES"/>
        </w:rPr>
        <w:t xml:space="preserve"> </w:t>
      </w:r>
      <w:r w:rsidRPr="00B74939">
        <w:rPr>
          <w:sz w:val="22"/>
          <w:szCs w:val="22"/>
          <w:lang w:val="ca-ES"/>
        </w:rPr>
        <w:t xml:space="preserve">L’assegurança cobreix la primera visita i </w:t>
      </w:r>
      <w:r>
        <w:rPr>
          <w:sz w:val="22"/>
          <w:szCs w:val="22"/>
          <w:lang w:val="ca-ES"/>
        </w:rPr>
        <w:t>l’</w:t>
      </w:r>
      <w:r w:rsidRPr="00B74939">
        <w:rPr>
          <w:sz w:val="22"/>
          <w:szCs w:val="22"/>
          <w:lang w:val="ca-ES"/>
        </w:rPr>
        <w:t>atenció sanitària a un centre mèdic (també intervencions quirúrgiques si fos necessari). El posterior seguiment correspon als pares a través de SS o les seves pòlisses de salut privades.</w:t>
      </w:r>
    </w:p>
    <w:p w:rsidR="00EA75A0" w:rsidRPr="00B74939" w:rsidRDefault="00EA75A0" w:rsidP="00EA75A0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centre recomanat és</w:t>
      </w:r>
      <w:r w:rsidRPr="00B74939">
        <w:rPr>
          <w:sz w:val="22"/>
          <w:szCs w:val="22"/>
          <w:lang w:val="ca-ES"/>
        </w:rPr>
        <w:t>:</w:t>
      </w:r>
    </w:p>
    <w:p w:rsidR="00EA75A0" w:rsidRPr="00B74939" w:rsidRDefault="00EA75A0" w:rsidP="00EA75A0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-Clínica Girona, C/ Joan Maragall, 26,  17002   Girona  972 210 400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El nostre protocol en cas d’accident, és el següent: 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del</w:t>
      </w:r>
      <w:r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salut d</w:t>
      </w:r>
      <w:r w:rsidR="00EA75A0">
        <w:rPr>
          <w:sz w:val="22"/>
          <w:szCs w:val="22"/>
          <w:lang w:val="ca-ES"/>
        </w:rPr>
        <w:t>e l’activitat, (fisio/</w:t>
      </w:r>
      <w:r>
        <w:rPr>
          <w:sz w:val="22"/>
          <w:szCs w:val="22"/>
          <w:lang w:val="ca-ES"/>
        </w:rPr>
        <w:t>estudiant d’infermeria), que faran</w:t>
      </w:r>
      <w:r w:rsidRPr="00B74939">
        <w:rPr>
          <w:sz w:val="22"/>
          <w:szCs w:val="22"/>
          <w:lang w:val="ca-ES"/>
        </w:rPr>
        <w:t xml:space="preserve"> u</w:t>
      </w:r>
      <w:r>
        <w:rPr>
          <w:sz w:val="22"/>
          <w:szCs w:val="22"/>
          <w:lang w:val="ca-ES"/>
        </w:rPr>
        <w:t>na primera exploració i valoraran</w:t>
      </w:r>
      <w:r w:rsidRPr="00B74939">
        <w:rPr>
          <w:sz w:val="22"/>
          <w:szCs w:val="22"/>
          <w:lang w:val="ca-ES"/>
        </w:rPr>
        <w:t xml:space="preserve"> el procediment a seguir 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-comprovació de la fitxa sanitària corresponent, estat de salut, </w:t>
      </w:r>
      <w:r>
        <w:rPr>
          <w:sz w:val="22"/>
          <w:szCs w:val="22"/>
          <w:lang w:val="ca-ES"/>
        </w:rPr>
        <w:t xml:space="preserve">medicacions, </w:t>
      </w:r>
      <w:r w:rsidRPr="00B74939">
        <w:rPr>
          <w:sz w:val="22"/>
          <w:szCs w:val="22"/>
          <w:lang w:val="ca-ES"/>
        </w:rPr>
        <w:t>al·lèrgies, altres.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el trasllat a un centre mèdic, es trucarà als telèfons que ens heu facilitat en el qüestionari sanitari.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o no poguéssiu venir,  trucaríem  al 112 per </w:t>
      </w:r>
      <w:r>
        <w:rPr>
          <w:sz w:val="22"/>
          <w:szCs w:val="22"/>
          <w:lang w:val="ca-ES"/>
        </w:rPr>
        <w:t>sol·licitar assistència i procediríem al trasllat de l’accidentat al centre mèdic més proper, Hospital Josep Trueta. El nen/a sempre aniria acompanyat per personal del casal-campus.</w:t>
      </w:r>
    </w:p>
    <w:p w:rsidR="00E4624B" w:rsidRPr="00B74939" w:rsidRDefault="00E4624B" w:rsidP="00E4624B">
      <w:pPr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 a recollir el nen/a  personalment, podeu escollir a quin centre portar-lo.</w:t>
      </w:r>
    </w:p>
    <w:p w:rsidR="00E4624B" w:rsidRDefault="00E4624B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no es </w:t>
      </w:r>
      <w:r w:rsidRPr="00B74939">
        <w:rPr>
          <w:sz w:val="22"/>
          <w:szCs w:val="22"/>
          <w:lang w:val="ca-ES"/>
        </w:rPr>
        <w:t>subministrar</w:t>
      </w:r>
      <w:r>
        <w:rPr>
          <w:sz w:val="22"/>
          <w:szCs w:val="22"/>
          <w:lang w:val="ca-ES"/>
        </w:rPr>
        <w:t>à cap</w:t>
      </w:r>
      <w:r w:rsidRPr="00B74939">
        <w:rPr>
          <w:sz w:val="22"/>
          <w:szCs w:val="22"/>
          <w:lang w:val="ca-ES"/>
        </w:rPr>
        <w:t xml:space="preserve"> medicament en horari de casal, </w:t>
      </w:r>
      <w:r>
        <w:rPr>
          <w:sz w:val="22"/>
          <w:szCs w:val="22"/>
          <w:lang w:val="ca-ES"/>
        </w:rPr>
        <w:t xml:space="preserve">si fos estrictament necessari </w:t>
      </w:r>
      <w:r w:rsidRPr="00B74939">
        <w:rPr>
          <w:sz w:val="22"/>
          <w:szCs w:val="22"/>
          <w:lang w:val="ca-ES"/>
        </w:rPr>
        <w:t>cal que ens signeu una autorització</w:t>
      </w:r>
      <w:r>
        <w:rPr>
          <w:sz w:val="22"/>
          <w:szCs w:val="22"/>
          <w:lang w:val="ca-ES"/>
        </w:rPr>
        <w:t xml:space="preserve"> per escrit</w:t>
      </w:r>
      <w:r w:rsidRPr="00B74939">
        <w:rPr>
          <w:sz w:val="22"/>
          <w:szCs w:val="22"/>
          <w:lang w:val="ca-ES"/>
        </w:rPr>
        <w:t>, especificant medicament, horari, dosi, etc.</w:t>
      </w:r>
    </w:p>
    <w:p w:rsidR="00E4624B" w:rsidRPr="00191CF9" w:rsidRDefault="00E4624B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És important que ens feu arribar el llibre de vacunes, degut al cas de diftèria de fa uns anys a </w:t>
      </w:r>
      <w:r w:rsidRPr="00E34E43">
        <w:rPr>
          <w:sz w:val="22"/>
          <w:szCs w:val="22"/>
          <w:lang w:val="ca-ES"/>
        </w:rPr>
        <w:t xml:space="preserve"> Olot</w:t>
      </w:r>
      <w:r>
        <w:rPr>
          <w:sz w:val="22"/>
          <w:szCs w:val="22"/>
          <w:lang w:val="ca-ES"/>
        </w:rPr>
        <w:t>. Si algun nen/a no està al corrent del Pla de vacunació</w:t>
      </w:r>
      <w:r w:rsidRPr="00E34E43">
        <w:rPr>
          <w:sz w:val="22"/>
          <w:szCs w:val="22"/>
          <w:lang w:val="ca-ES"/>
        </w:rPr>
        <w:t xml:space="preserve"> continuada, es recomana que ens ho feu sa</w:t>
      </w:r>
      <w:r>
        <w:rPr>
          <w:sz w:val="22"/>
          <w:szCs w:val="22"/>
          <w:lang w:val="ca-ES"/>
        </w:rPr>
        <w:t xml:space="preserve">ber als responsables, així </w:t>
      </w:r>
      <w:r w:rsidRPr="00E34E43">
        <w:rPr>
          <w:sz w:val="22"/>
          <w:szCs w:val="22"/>
          <w:lang w:val="ca-ES"/>
        </w:rPr>
        <w:t>en el cas que aparegués algun brot de malaltia infecciosa sabríem qui està vacunat i qui no.</w:t>
      </w:r>
      <w:r>
        <w:rPr>
          <w:sz w:val="22"/>
          <w:szCs w:val="22"/>
          <w:lang w:val="ca-ES"/>
        </w:rPr>
        <w:t xml:space="preserve"> Atenció, no és necessari </w:t>
      </w:r>
      <w:r w:rsidRPr="00E34E43">
        <w:rPr>
          <w:sz w:val="22"/>
          <w:szCs w:val="22"/>
          <w:lang w:val="ca-ES"/>
        </w:rPr>
        <w:t xml:space="preserve"> que estiguin al</w:t>
      </w:r>
      <w:r>
        <w:rPr>
          <w:sz w:val="22"/>
          <w:szCs w:val="22"/>
          <w:lang w:val="ca-ES"/>
        </w:rPr>
        <w:t xml:space="preserve"> dia en el seu Pla de vacunació, simplement us demanem que ens proporcioneu la informació adient</w:t>
      </w:r>
      <w:r w:rsidRPr="00E34E43">
        <w:rPr>
          <w:sz w:val="22"/>
          <w:szCs w:val="22"/>
          <w:lang w:val="ca-ES"/>
        </w:rPr>
        <w:t>.</w:t>
      </w:r>
    </w:p>
    <w:p w:rsidR="00E4624B" w:rsidRPr="000A148D" w:rsidRDefault="00E4624B" w:rsidP="00E4624B">
      <w:pPr>
        <w:rPr>
          <w:b/>
          <w:sz w:val="22"/>
          <w:szCs w:val="22"/>
          <w:u w:val="single"/>
          <w:lang w:val="ca-ES"/>
        </w:rPr>
      </w:pPr>
    </w:p>
    <w:p w:rsidR="00E4624B" w:rsidRPr="000A148D" w:rsidRDefault="00E4624B" w:rsidP="00E4624B">
      <w:pPr>
        <w:rPr>
          <w:sz w:val="22"/>
          <w:szCs w:val="22"/>
          <w:lang w:val="ca-ES"/>
        </w:rPr>
      </w:pPr>
    </w:p>
    <w:p w:rsidR="00E4624B" w:rsidRDefault="0044212B" w:rsidP="00E4624B">
      <w:pPr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E4624B" w:rsidRPr="000A148D">
        <w:rPr>
          <w:b/>
          <w:sz w:val="22"/>
          <w:szCs w:val="22"/>
          <w:u w:val="single"/>
          <w:lang w:val="ca-ES"/>
        </w:rPr>
        <w:t>. CONTACTE I ATENCIÓ A LES FAMÍLIES</w:t>
      </w:r>
    </w:p>
    <w:p w:rsidR="00E4624B" w:rsidRPr="000A148D" w:rsidRDefault="00E4624B" w:rsidP="00E4624B">
      <w:pPr>
        <w:rPr>
          <w:sz w:val="22"/>
          <w:szCs w:val="22"/>
          <w:u w:val="single"/>
          <w:lang w:val="ca-ES"/>
        </w:rPr>
      </w:pPr>
    </w:p>
    <w:p w:rsidR="009476F6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 xml:space="preserve">Per atendre les famílies, ens trobareu </w:t>
      </w:r>
      <w:r w:rsidR="009476F6">
        <w:rPr>
          <w:sz w:val="22"/>
          <w:szCs w:val="22"/>
          <w:lang w:val="ca-ES"/>
        </w:rPr>
        <w:t xml:space="preserve">als dirigents </w:t>
      </w:r>
      <w:r w:rsidRPr="000A148D">
        <w:rPr>
          <w:sz w:val="22"/>
          <w:szCs w:val="22"/>
          <w:lang w:val="ca-ES"/>
        </w:rPr>
        <w:t>a la porta d’accés a les entrades i sortides de</w:t>
      </w:r>
      <w:r w:rsidR="009476F6">
        <w:rPr>
          <w:sz w:val="22"/>
          <w:szCs w:val="22"/>
          <w:lang w:val="ca-ES"/>
        </w:rPr>
        <w:t xml:space="preserve"> l’activitat, a les 9h i  13h.</w:t>
      </w:r>
      <w:r w:rsidRPr="000A148D">
        <w:rPr>
          <w:sz w:val="22"/>
          <w:szCs w:val="22"/>
          <w:lang w:val="ca-ES"/>
        </w:rPr>
        <w:t xml:space="preserve">    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Pavelló de Girona-Fontajau: 972 226 136   oficines Uni: 972 483 979</w:t>
      </w:r>
      <w:r w:rsidRPr="000A148D">
        <w:rPr>
          <w:b/>
          <w:sz w:val="22"/>
          <w:szCs w:val="22"/>
          <w:lang w:val="ca-ES"/>
        </w:rPr>
        <w:t xml:space="preserve"> </w:t>
      </w:r>
    </w:p>
    <w:p w:rsidR="00E4624B" w:rsidRPr="000A148D" w:rsidRDefault="00BA0EAA" w:rsidP="00E4624B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Administració: Carla Jou,  627 03 55 48, </w:t>
      </w:r>
      <w:hyperlink r:id="rId10" w:history="1">
        <w:r w:rsidRPr="00274EB3">
          <w:rPr>
            <w:rStyle w:val="Hipervnculo"/>
            <w:sz w:val="22"/>
            <w:szCs w:val="22"/>
            <w:lang w:val="ca-ES"/>
          </w:rPr>
          <w:t>carla@unigirona.cat</w:t>
        </w:r>
      </w:hyperlink>
      <w:r>
        <w:rPr>
          <w:sz w:val="22"/>
          <w:szCs w:val="22"/>
          <w:lang w:val="ca-ES"/>
        </w:rPr>
        <w:t xml:space="preserve"> </w:t>
      </w:r>
    </w:p>
    <w:p w:rsidR="00E4624B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Director</w:t>
      </w:r>
      <w:r>
        <w:rPr>
          <w:sz w:val="22"/>
          <w:szCs w:val="22"/>
          <w:lang w:val="ca-ES"/>
        </w:rPr>
        <w:t xml:space="preserve">: Joan Danés,  </w:t>
      </w:r>
      <w:r w:rsidR="00041F4B">
        <w:rPr>
          <w:sz w:val="22"/>
          <w:szCs w:val="22"/>
          <w:lang w:val="ca-ES"/>
        </w:rPr>
        <w:t>626</w:t>
      </w:r>
      <w:r>
        <w:rPr>
          <w:sz w:val="22"/>
          <w:szCs w:val="22"/>
          <w:lang w:val="ca-ES"/>
        </w:rPr>
        <w:t xml:space="preserve"> </w:t>
      </w:r>
      <w:r w:rsidR="00041F4B">
        <w:rPr>
          <w:sz w:val="22"/>
          <w:szCs w:val="22"/>
          <w:lang w:val="ca-ES"/>
        </w:rPr>
        <w:t>15</w:t>
      </w:r>
      <w:r>
        <w:rPr>
          <w:sz w:val="22"/>
          <w:szCs w:val="22"/>
          <w:lang w:val="ca-ES"/>
        </w:rPr>
        <w:t xml:space="preserve"> </w:t>
      </w:r>
      <w:r w:rsidR="00041F4B">
        <w:rPr>
          <w:sz w:val="22"/>
          <w:szCs w:val="22"/>
          <w:lang w:val="ca-ES"/>
        </w:rPr>
        <w:t>57 55</w:t>
      </w:r>
      <w:r>
        <w:rPr>
          <w:sz w:val="22"/>
          <w:szCs w:val="22"/>
          <w:lang w:val="ca-ES"/>
        </w:rPr>
        <w:t xml:space="preserve">     </w:t>
      </w:r>
      <w:hyperlink r:id="rId11" w:history="1">
        <w:r w:rsidRPr="004E3D9E">
          <w:rPr>
            <w:rStyle w:val="Hipervnculo"/>
            <w:sz w:val="22"/>
            <w:szCs w:val="22"/>
            <w:lang w:val="ca-ES"/>
          </w:rPr>
          <w:t>jdesparch@msn.com</w:t>
        </w:r>
      </w:hyperlink>
      <w:r>
        <w:rPr>
          <w:sz w:val="22"/>
          <w:szCs w:val="22"/>
          <w:lang w:val="ca-ES"/>
        </w:rPr>
        <w:t xml:space="preserve"> 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Posarem un tauler d’anuncis a l’entrada del pavelló on us anirem informant de temes puntuals.</w:t>
      </w: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>Blog amb inform</w:t>
      </w:r>
      <w:r w:rsidR="00DA4967">
        <w:rPr>
          <w:sz w:val="22"/>
          <w:szCs w:val="22"/>
          <w:lang w:val="ca-ES"/>
        </w:rPr>
        <w:t>ació específica de l’activitat.</w:t>
      </w:r>
      <w:r w:rsidRPr="000A148D">
        <w:rPr>
          <w:b/>
          <w:sz w:val="22"/>
          <w:szCs w:val="22"/>
          <w:lang w:val="ca-ES"/>
        </w:rPr>
        <w:t xml:space="preserve">                             </w:t>
      </w:r>
      <w:r w:rsidRPr="000A148D">
        <w:rPr>
          <w:sz w:val="22"/>
          <w:szCs w:val="22"/>
          <w:lang w:val="ca-ES"/>
        </w:rPr>
        <w:t xml:space="preserve">                                                                                         </w:t>
      </w:r>
    </w:p>
    <w:p w:rsidR="00E4624B" w:rsidRPr="000A148D" w:rsidRDefault="00E4624B" w:rsidP="00E4624B">
      <w:pPr>
        <w:rPr>
          <w:sz w:val="22"/>
          <w:szCs w:val="22"/>
        </w:rPr>
      </w:pPr>
      <w:r w:rsidRPr="000A148D">
        <w:rPr>
          <w:b/>
          <w:sz w:val="22"/>
          <w:szCs w:val="22"/>
        </w:rPr>
        <w:t xml:space="preserve">                            </w:t>
      </w:r>
      <w:r w:rsidRPr="000A148D">
        <w:rPr>
          <w:sz w:val="22"/>
          <w:szCs w:val="22"/>
        </w:rPr>
        <w:t xml:space="preserve">                                                                                         </w:t>
      </w:r>
    </w:p>
    <w:p w:rsidR="00E4624B" w:rsidRPr="00DF02DA" w:rsidRDefault="00E4624B" w:rsidP="00E4624B">
      <w:pPr>
        <w:rPr>
          <w:b/>
          <w:sz w:val="22"/>
          <w:szCs w:val="22"/>
        </w:rPr>
      </w:pPr>
      <w:r w:rsidRPr="00DF02DA">
        <w:rPr>
          <w:b/>
          <w:sz w:val="22"/>
          <w:szCs w:val="22"/>
        </w:rPr>
        <w:t>MOLTES GRACIES.</w:t>
      </w:r>
    </w:p>
    <w:p w:rsidR="00E4624B" w:rsidRPr="000A148D" w:rsidRDefault="00E4624B" w:rsidP="00E4624B">
      <w:pPr>
        <w:rPr>
          <w:sz w:val="22"/>
          <w:szCs w:val="22"/>
        </w:rPr>
      </w:pPr>
    </w:p>
    <w:p w:rsidR="00E4624B" w:rsidRPr="000A148D" w:rsidRDefault="00E4624B" w:rsidP="00E4624B">
      <w:pPr>
        <w:rPr>
          <w:sz w:val="22"/>
          <w:szCs w:val="22"/>
        </w:rPr>
      </w:pPr>
    </w:p>
    <w:p w:rsidR="00E4624B" w:rsidRPr="000A148D" w:rsidRDefault="00E4624B" w:rsidP="00E4624B">
      <w:pPr>
        <w:rPr>
          <w:sz w:val="22"/>
          <w:szCs w:val="22"/>
        </w:rPr>
      </w:pPr>
    </w:p>
    <w:p w:rsidR="00E4624B" w:rsidRPr="000A148D" w:rsidRDefault="00E4624B" w:rsidP="00E4624B">
      <w:pPr>
        <w:rPr>
          <w:sz w:val="22"/>
          <w:szCs w:val="22"/>
          <w:lang w:val="ca-ES"/>
        </w:rPr>
      </w:pPr>
      <w:r w:rsidRPr="000A148D">
        <w:rPr>
          <w:sz w:val="22"/>
          <w:szCs w:val="22"/>
          <w:lang w:val="ca-ES"/>
        </w:rPr>
        <w:t xml:space="preserve">                      </w:t>
      </w:r>
    </w:p>
    <w:p w:rsidR="00581677" w:rsidRDefault="00581677"/>
    <w:sectPr w:rsidR="00581677" w:rsidSect="00CD0BF6">
      <w:headerReference w:type="default" r:id="rId12"/>
      <w:footerReference w:type="default" r:id="rId13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8C" w:rsidRDefault="00C17C8C">
      <w:r>
        <w:separator/>
      </w:r>
    </w:p>
  </w:endnote>
  <w:endnote w:type="continuationSeparator" w:id="0">
    <w:p w:rsidR="00C17C8C" w:rsidRDefault="00C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4" w:rsidRDefault="00C17C8C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E4624B" w:rsidRPr="007E42BA">
        <w:rPr>
          <w:rStyle w:val="Hipervnculo"/>
        </w:rPr>
        <w:t>www.unigirona.cat</w:t>
      </w:r>
    </w:hyperlink>
    <w:r w:rsidR="00E4624B">
      <w:t xml:space="preserve">                                                                                   972 64 78 66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8C" w:rsidRDefault="00C17C8C">
      <w:r>
        <w:separator/>
      </w:r>
    </w:p>
  </w:footnote>
  <w:footnote w:type="continuationSeparator" w:id="0">
    <w:p w:rsidR="00C17C8C" w:rsidRDefault="00C1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6" w:rsidRDefault="00E4624B">
    <w:pPr>
      <w:pStyle w:val="Encabezado"/>
    </w:pPr>
    <w:r>
      <w:t xml:space="preserve">                                                   </w:t>
    </w:r>
    <w:r>
      <w:rPr>
        <w:noProof/>
        <w:lang w:val="ca-ES" w:eastAsia="ca-ES"/>
      </w:rPr>
      <w:drawing>
        <wp:inline distT="0" distB="0" distL="0" distR="0">
          <wp:extent cx="981075" cy="1057275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62D"/>
    <w:multiLevelType w:val="multilevel"/>
    <w:tmpl w:val="EBA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3618"/>
    <w:multiLevelType w:val="hybridMultilevel"/>
    <w:tmpl w:val="BC84A8F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C04"/>
    <w:multiLevelType w:val="multilevel"/>
    <w:tmpl w:val="BFD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24B"/>
    <w:rsid w:val="00041F4B"/>
    <w:rsid w:val="001E1CEC"/>
    <w:rsid w:val="00263B36"/>
    <w:rsid w:val="00272F3E"/>
    <w:rsid w:val="00352A14"/>
    <w:rsid w:val="0044212B"/>
    <w:rsid w:val="00536AD2"/>
    <w:rsid w:val="00581677"/>
    <w:rsid w:val="00717766"/>
    <w:rsid w:val="00927147"/>
    <w:rsid w:val="009403B2"/>
    <w:rsid w:val="009476F6"/>
    <w:rsid w:val="009E525D"/>
    <w:rsid w:val="00A428F8"/>
    <w:rsid w:val="00BA0EAA"/>
    <w:rsid w:val="00C17C8C"/>
    <w:rsid w:val="00CE3E6F"/>
    <w:rsid w:val="00DA4967"/>
    <w:rsid w:val="00DF02DA"/>
    <w:rsid w:val="00E4624B"/>
    <w:rsid w:val="00EA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6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62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62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E462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62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4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44212B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44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6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62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62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E462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62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4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irona.c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esparch@ms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la@unigirona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io@unigirona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2019-04-23T15:54:00Z</cp:lastPrinted>
  <dcterms:created xsi:type="dcterms:W3CDTF">2018-04-12T21:54:00Z</dcterms:created>
  <dcterms:modified xsi:type="dcterms:W3CDTF">2019-05-08T08:24:00Z</dcterms:modified>
</cp:coreProperties>
</file>